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CC05EB" w14:textId="2475BDD0" w:rsidR="00952006" w:rsidRPr="00952006" w:rsidRDefault="00952006" w:rsidP="00952006">
      <w:pPr>
        <w:widowControl/>
        <w:shd w:val="clear" w:color="auto" w:fill="FFFFFF"/>
        <w:spacing w:before="100" w:beforeAutospacing="1" w:after="100" w:afterAutospacing="1"/>
        <w:jc w:val="left"/>
        <w:outlineLvl w:val="0"/>
        <w:rPr>
          <w:rFonts w:ascii="HGS明朝E" w:eastAsia="HGS明朝E" w:hAnsi="HGS明朝E" w:cs="Arial" w:hint="eastAsia"/>
          <w:b/>
          <w:bCs/>
          <w:color w:val="222222"/>
          <w:kern w:val="36"/>
          <w:sz w:val="40"/>
          <w:szCs w:val="40"/>
        </w:rPr>
      </w:pPr>
      <w:r w:rsidRPr="00952006">
        <w:rPr>
          <w:rFonts w:ascii="HGS明朝E" w:eastAsia="HGS明朝E" w:hAnsi="HGS明朝E" w:cs="Arial"/>
          <w:b/>
          <w:bCs/>
          <w:color w:val="222222"/>
          <w:kern w:val="36"/>
          <w:sz w:val="40"/>
          <w:szCs w:val="40"/>
        </w:rPr>
        <w:t>六会地区郷土づくり推進</w:t>
      </w:r>
      <w:r>
        <w:rPr>
          <w:rFonts w:ascii="HGS明朝E" w:eastAsia="HGS明朝E" w:hAnsi="HGS明朝E" w:cs="Arial" w:hint="eastAsia"/>
          <w:b/>
          <w:bCs/>
          <w:color w:val="222222"/>
          <w:kern w:val="36"/>
          <w:sz w:val="40"/>
          <w:szCs w:val="40"/>
        </w:rPr>
        <w:t>会議の</w:t>
      </w:r>
      <w:r w:rsidRPr="00952006">
        <w:rPr>
          <w:rFonts w:ascii="HGS明朝E" w:eastAsia="HGS明朝E" w:hAnsi="HGS明朝E" w:cs="Arial"/>
          <w:b/>
          <w:bCs/>
          <w:color w:val="222222"/>
          <w:kern w:val="36"/>
          <w:sz w:val="40"/>
          <w:szCs w:val="40"/>
        </w:rPr>
        <w:t>委員を</w:t>
      </w:r>
      <w:r>
        <w:rPr>
          <w:rFonts w:ascii="HGS明朝E" w:eastAsia="HGS明朝E" w:hAnsi="HGS明朝E" w:cs="Arial" w:hint="eastAsia"/>
          <w:b/>
          <w:bCs/>
          <w:color w:val="222222"/>
          <w:kern w:val="36"/>
          <w:sz w:val="40"/>
          <w:szCs w:val="40"/>
        </w:rPr>
        <w:t>新たに</w:t>
      </w:r>
      <w:r w:rsidRPr="00952006">
        <w:rPr>
          <w:rFonts w:ascii="HGS明朝E" w:eastAsia="HGS明朝E" w:hAnsi="HGS明朝E" w:cs="Arial"/>
          <w:b/>
          <w:bCs/>
          <w:color w:val="222222"/>
          <w:kern w:val="36"/>
          <w:sz w:val="40"/>
          <w:szCs w:val="40"/>
        </w:rPr>
        <w:t>募集します。</w:t>
      </w:r>
    </w:p>
    <w:p w14:paraId="600BF34B" w14:textId="5541B7D9" w:rsidR="00952006" w:rsidRPr="00952006" w:rsidRDefault="00952006" w:rsidP="00952006">
      <w:pPr>
        <w:widowControl/>
        <w:shd w:val="clear" w:color="auto" w:fill="FFFFFF"/>
        <w:jc w:val="left"/>
        <w:rPr>
          <w:rFonts w:ascii="HGS明朝E" w:eastAsia="HGS明朝E" w:hAnsi="HGS明朝E" w:cs="Arial"/>
          <w:color w:val="222222"/>
          <w:kern w:val="0"/>
          <w:sz w:val="24"/>
          <w:szCs w:val="24"/>
        </w:rPr>
      </w:pPr>
    </w:p>
    <w:p w14:paraId="458165CD" w14:textId="77777777" w:rsidR="00952006" w:rsidRPr="00952006" w:rsidRDefault="00952006" w:rsidP="00952006">
      <w:pPr>
        <w:widowControl/>
        <w:shd w:val="clear" w:color="auto" w:fill="FFFFFF"/>
        <w:jc w:val="left"/>
        <w:rPr>
          <w:rFonts w:ascii="HGS明朝E" w:eastAsia="HGS明朝E" w:hAnsi="HGS明朝E" w:cs="Arial"/>
          <w:color w:val="222222"/>
          <w:kern w:val="0"/>
          <w:sz w:val="24"/>
          <w:szCs w:val="24"/>
        </w:rPr>
      </w:pPr>
      <w:r w:rsidRPr="00952006">
        <w:rPr>
          <w:rFonts w:ascii="HGS明朝E" w:eastAsia="HGS明朝E" w:hAnsi="HGS明朝E" w:cs="Arial"/>
          <w:color w:val="222222"/>
          <w:kern w:val="0"/>
          <w:sz w:val="24"/>
          <w:szCs w:val="24"/>
        </w:rPr>
        <w:t>2022年1月25日（火）から2月18日（金）まで令和4年度の六会地区郷土づくり推進会議の委員を募集します。</w:t>
      </w:r>
    </w:p>
    <w:p w14:paraId="102B5659" w14:textId="77777777" w:rsidR="00952006" w:rsidRPr="00952006" w:rsidRDefault="00952006" w:rsidP="00952006">
      <w:pPr>
        <w:widowControl/>
        <w:shd w:val="clear" w:color="auto" w:fill="FFFFFF"/>
        <w:jc w:val="left"/>
        <w:rPr>
          <w:rFonts w:ascii="HGS明朝E" w:eastAsia="HGS明朝E" w:hAnsi="HGS明朝E" w:cs="Arial"/>
          <w:color w:val="222222"/>
          <w:kern w:val="0"/>
          <w:sz w:val="24"/>
          <w:szCs w:val="24"/>
        </w:rPr>
      </w:pPr>
    </w:p>
    <w:p w14:paraId="699C44E2" w14:textId="77777777" w:rsidR="00952006" w:rsidRPr="00952006" w:rsidRDefault="00952006" w:rsidP="00952006">
      <w:pPr>
        <w:widowControl/>
        <w:shd w:val="clear" w:color="auto" w:fill="FFFFFF"/>
        <w:jc w:val="left"/>
        <w:rPr>
          <w:rFonts w:ascii="HGS明朝E" w:eastAsia="HGS明朝E" w:hAnsi="HGS明朝E" w:cs="Arial"/>
          <w:color w:val="222222"/>
          <w:kern w:val="0"/>
          <w:sz w:val="24"/>
          <w:szCs w:val="24"/>
        </w:rPr>
      </w:pPr>
      <w:r w:rsidRPr="00952006">
        <w:rPr>
          <w:rFonts w:ascii="HGS明朝E" w:eastAsia="HGS明朝E" w:hAnsi="HGS明朝E" w:cs="Arial"/>
          <w:color w:val="222222"/>
          <w:kern w:val="0"/>
          <w:sz w:val="24"/>
          <w:szCs w:val="24"/>
        </w:rPr>
        <w:t>（任期）</w:t>
      </w:r>
    </w:p>
    <w:p w14:paraId="2B0B86EB" w14:textId="77777777" w:rsidR="00952006" w:rsidRPr="00952006" w:rsidRDefault="00952006" w:rsidP="00952006">
      <w:pPr>
        <w:widowControl/>
        <w:shd w:val="clear" w:color="auto" w:fill="FFFFFF"/>
        <w:jc w:val="left"/>
        <w:rPr>
          <w:rFonts w:ascii="HGS明朝E" w:eastAsia="HGS明朝E" w:hAnsi="HGS明朝E" w:cs="Arial"/>
          <w:color w:val="222222"/>
          <w:kern w:val="0"/>
          <w:sz w:val="24"/>
          <w:szCs w:val="24"/>
        </w:rPr>
      </w:pPr>
      <w:r w:rsidRPr="00952006">
        <w:rPr>
          <w:rFonts w:ascii="HGS明朝E" w:eastAsia="HGS明朝E" w:hAnsi="HGS明朝E" w:cs="Arial"/>
          <w:color w:val="222222"/>
          <w:kern w:val="0"/>
          <w:sz w:val="24"/>
          <w:szCs w:val="24"/>
        </w:rPr>
        <w:t xml:space="preserve">　令和4年4月1日から2年間</w:t>
      </w:r>
    </w:p>
    <w:p w14:paraId="74439FAA" w14:textId="77777777" w:rsidR="00952006" w:rsidRPr="00952006" w:rsidRDefault="00952006" w:rsidP="00952006">
      <w:pPr>
        <w:widowControl/>
        <w:shd w:val="clear" w:color="auto" w:fill="FFFFFF"/>
        <w:jc w:val="left"/>
        <w:rPr>
          <w:rFonts w:ascii="HGS明朝E" w:eastAsia="HGS明朝E" w:hAnsi="HGS明朝E" w:cs="Arial"/>
          <w:color w:val="222222"/>
          <w:kern w:val="0"/>
          <w:sz w:val="24"/>
          <w:szCs w:val="24"/>
        </w:rPr>
      </w:pPr>
      <w:r w:rsidRPr="00952006">
        <w:rPr>
          <w:rFonts w:ascii="HGS明朝E" w:eastAsia="HGS明朝E" w:hAnsi="HGS明朝E" w:cs="Arial"/>
          <w:color w:val="222222"/>
          <w:kern w:val="0"/>
          <w:sz w:val="24"/>
          <w:szCs w:val="24"/>
        </w:rPr>
        <w:t>（対象）</w:t>
      </w:r>
    </w:p>
    <w:p w14:paraId="00AE6862" w14:textId="196EC418" w:rsidR="00952006" w:rsidRPr="00952006" w:rsidRDefault="00952006" w:rsidP="00952006">
      <w:pPr>
        <w:widowControl/>
        <w:shd w:val="clear" w:color="auto" w:fill="FFFFFF"/>
        <w:ind w:left="240" w:hangingChars="100" w:hanging="240"/>
        <w:jc w:val="left"/>
        <w:rPr>
          <w:rFonts w:ascii="HGS明朝E" w:eastAsia="HGS明朝E" w:hAnsi="HGS明朝E" w:cs="Arial"/>
          <w:color w:val="222222"/>
          <w:kern w:val="0"/>
          <w:sz w:val="24"/>
          <w:szCs w:val="24"/>
        </w:rPr>
      </w:pPr>
      <w:r w:rsidRPr="00952006">
        <w:rPr>
          <w:rFonts w:ascii="HGS明朝E" w:eastAsia="HGS明朝E" w:hAnsi="HGS明朝E" w:cs="Arial"/>
          <w:color w:val="222222"/>
          <w:kern w:val="0"/>
          <w:sz w:val="24"/>
          <w:szCs w:val="24"/>
        </w:rPr>
        <w:t xml:space="preserve">　六会地区に在住・在勤・在学または六会地区で活動されている方で、郷土づくり推進会議に参加が可能な方（本市の常勤の特別職、職員または議員でない方）</w:t>
      </w:r>
    </w:p>
    <w:p w14:paraId="3DE72229" w14:textId="77777777" w:rsidR="00952006" w:rsidRPr="00952006" w:rsidRDefault="00952006" w:rsidP="00952006">
      <w:pPr>
        <w:widowControl/>
        <w:shd w:val="clear" w:color="auto" w:fill="FFFFFF"/>
        <w:jc w:val="left"/>
        <w:rPr>
          <w:rFonts w:ascii="HGS明朝E" w:eastAsia="HGS明朝E" w:hAnsi="HGS明朝E" w:cs="Arial"/>
          <w:color w:val="222222"/>
          <w:kern w:val="0"/>
          <w:sz w:val="24"/>
          <w:szCs w:val="24"/>
        </w:rPr>
      </w:pPr>
      <w:r w:rsidRPr="00952006">
        <w:rPr>
          <w:rFonts w:ascii="HGS明朝E" w:eastAsia="HGS明朝E" w:hAnsi="HGS明朝E" w:cs="Arial"/>
          <w:color w:val="222222"/>
          <w:kern w:val="0"/>
          <w:sz w:val="24"/>
          <w:szCs w:val="24"/>
        </w:rPr>
        <w:t>（募集人数）</w:t>
      </w:r>
    </w:p>
    <w:p w14:paraId="67165F54" w14:textId="77777777" w:rsidR="00952006" w:rsidRPr="00952006" w:rsidRDefault="00952006" w:rsidP="00952006">
      <w:pPr>
        <w:widowControl/>
        <w:shd w:val="clear" w:color="auto" w:fill="FFFFFF"/>
        <w:jc w:val="left"/>
        <w:rPr>
          <w:rFonts w:ascii="HGS明朝E" w:eastAsia="HGS明朝E" w:hAnsi="HGS明朝E" w:cs="Arial"/>
          <w:color w:val="222222"/>
          <w:kern w:val="0"/>
          <w:sz w:val="24"/>
          <w:szCs w:val="24"/>
        </w:rPr>
      </w:pPr>
      <w:r w:rsidRPr="00952006">
        <w:rPr>
          <w:rFonts w:ascii="HGS明朝E" w:eastAsia="HGS明朝E" w:hAnsi="HGS明朝E" w:cs="Arial"/>
          <w:color w:val="222222"/>
          <w:kern w:val="0"/>
          <w:sz w:val="24"/>
          <w:szCs w:val="24"/>
        </w:rPr>
        <w:t xml:space="preserve">　16名</w:t>
      </w:r>
    </w:p>
    <w:p w14:paraId="6053F60D" w14:textId="77777777" w:rsidR="00952006" w:rsidRPr="00952006" w:rsidRDefault="00952006" w:rsidP="00952006">
      <w:pPr>
        <w:widowControl/>
        <w:shd w:val="clear" w:color="auto" w:fill="FFFFFF"/>
        <w:jc w:val="left"/>
        <w:rPr>
          <w:rFonts w:ascii="HGS明朝E" w:eastAsia="HGS明朝E" w:hAnsi="HGS明朝E" w:cs="Arial"/>
          <w:color w:val="222222"/>
          <w:kern w:val="0"/>
          <w:sz w:val="24"/>
          <w:szCs w:val="24"/>
        </w:rPr>
      </w:pPr>
      <w:r w:rsidRPr="00952006">
        <w:rPr>
          <w:rFonts w:ascii="HGS明朝E" w:eastAsia="HGS明朝E" w:hAnsi="HGS明朝E" w:cs="Arial"/>
          <w:color w:val="222222"/>
          <w:kern w:val="0"/>
          <w:sz w:val="24"/>
          <w:szCs w:val="24"/>
        </w:rPr>
        <w:t>（身分及び報酬）</w:t>
      </w:r>
    </w:p>
    <w:p w14:paraId="10133714" w14:textId="77777777" w:rsidR="00952006" w:rsidRPr="00952006" w:rsidRDefault="00952006" w:rsidP="00952006">
      <w:pPr>
        <w:widowControl/>
        <w:shd w:val="clear" w:color="auto" w:fill="FFFFFF"/>
        <w:jc w:val="left"/>
        <w:rPr>
          <w:rFonts w:ascii="HGS明朝E" w:eastAsia="HGS明朝E" w:hAnsi="HGS明朝E" w:cs="Arial"/>
          <w:color w:val="222222"/>
          <w:kern w:val="0"/>
          <w:sz w:val="24"/>
          <w:szCs w:val="24"/>
        </w:rPr>
      </w:pPr>
      <w:r w:rsidRPr="00952006">
        <w:rPr>
          <w:rFonts w:ascii="HGS明朝E" w:eastAsia="HGS明朝E" w:hAnsi="HGS明朝E" w:cs="Arial"/>
          <w:color w:val="222222"/>
          <w:kern w:val="0"/>
          <w:sz w:val="24"/>
          <w:szCs w:val="24"/>
        </w:rPr>
        <w:t xml:space="preserve">　藤沢市長が委嘱するボランティア（無報酬）</w:t>
      </w:r>
    </w:p>
    <w:p w14:paraId="4C34B263" w14:textId="77777777" w:rsidR="00952006" w:rsidRPr="00952006" w:rsidRDefault="00952006" w:rsidP="00952006">
      <w:pPr>
        <w:widowControl/>
        <w:shd w:val="clear" w:color="auto" w:fill="FFFFFF"/>
        <w:jc w:val="left"/>
        <w:rPr>
          <w:rFonts w:ascii="HGS明朝E" w:eastAsia="HGS明朝E" w:hAnsi="HGS明朝E" w:cs="Arial"/>
          <w:color w:val="222222"/>
          <w:kern w:val="0"/>
          <w:sz w:val="24"/>
          <w:szCs w:val="24"/>
        </w:rPr>
      </w:pPr>
      <w:r w:rsidRPr="00952006">
        <w:rPr>
          <w:rFonts w:ascii="HGS明朝E" w:eastAsia="HGS明朝E" w:hAnsi="HGS明朝E" w:cs="Arial"/>
          <w:color w:val="222222"/>
          <w:kern w:val="0"/>
          <w:sz w:val="24"/>
          <w:szCs w:val="24"/>
        </w:rPr>
        <w:t>（申込み）</w:t>
      </w:r>
    </w:p>
    <w:p w14:paraId="63067CE1" w14:textId="54259F4E" w:rsidR="00952006" w:rsidRPr="00952006" w:rsidRDefault="00952006" w:rsidP="00952006">
      <w:pPr>
        <w:widowControl/>
        <w:shd w:val="clear" w:color="auto" w:fill="FFFFFF"/>
        <w:ind w:left="240" w:hangingChars="100" w:hanging="240"/>
        <w:jc w:val="left"/>
        <w:rPr>
          <w:rFonts w:ascii="HGS明朝E" w:eastAsia="HGS明朝E" w:hAnsi="HGS明朝E" w:cs="Arial"/>
          <w:color w:val="222222"/>
          <w:kern w:val="0"/>
          <w:sz w:val="24"/>
          <w:szCs w:val="24"/>
        </w:rPr>
      </w:pPr>
      <w:r w:rsidRPr="00952006">
        <w:rPr>
          <w:rFonts w:ascii="HGS明朝E" w:eastAsia="HGS明朝E" w:hAnsi="HGS明朝E" w:cs="Arial"/>
          <w:color w:val="222222"/>
          <w:kern w:val="0"/>
          <w:sz w:val="24"/>
          <w:szCs w:val="24"/>
        </w:rPr>
        <w:t xml:space="preserve">　市HPや市民センターにある応募用紙に必要事項を記載の上、六会市民センター・公民館に持参（土日祝日を除く、午前8時30分から午後5時まで）、郵送、ファックス、電子メール、電子申請のいずれかの方法で2月18日（金）までに提出してください。</w:t>
      </w:r>
    </w:p>
    <w:p w14:paraId="1D54E041" w14:textId="77777777" w:rsidR="00952006" w:rsidRPr="00952006" w:rsidRDefault="00952006" w:rsidP="00952006">
      <w:pPr>
        <w:widowControl/>
        <w:shd w:val="clear" w:color="auto" w:fill="FFFFFF"/>
        <w:jc w:val="left"/>
        <w:rPr>
          <w:rFonts w:ascii="HGS明朝E" w:eastAsia="HGS明朝E" w:hAnsi="HGS明朝E" w:cs="Arial" w:hint="eastAsia"/>
          <w:color w:val="222222"/>
          <w:kern w:val="0"/>
          <w:sz w:val="24"/>
          <w:szCs w:val="24"/>
        </w:rPr>
      </w:pPr>
    </w:p>
    <w:p w14:paraId="5C2BE9D0" w14:textId="635AD55A" w:rsidR="00952006" w:rsidRPr="00952006" w:rsidRDefault="00952006" w:rsidP="00952006">
      <w:pPr>
        <w:widowControl/>
        <w:shd w:val="clear" w:color="auto" w:fill="FFFFFF"/>
        <w:jc w:val="left"/>
        <w:rPr>
          <w:rFonts w:ascii="HGS明朝E" w:eastAsia="HGS明朝E" w:hAnsi="HGS明朝E" w:cs="Arial"/>
          <w:color w:val="222222"/>
          <w:kern w:val="0"/>
          <w:sz w:val="24"/>
          <w:szCs w:val="24"/>
        </w:rPr>
      </w:pPr>
      <w:r w:rsidRPr="00952006">
        <w:rPr>
          <w:rFonts w:ascii="HGS明朝E" w:eastAsia="HGS明朝E" w:hAnsi="HGS明朝E" w:cs="Arial"/>
          <w:color w:val="222222"/>
          <w:kern w:val="0"/>
          <w:sz w:val="24"/>
          <w:szCs w:val="24"/>
        </w:rPr>
        <w:t>（</w:t>
      </w:r>
      <w:r w:rsidR="009C29BD">
        <w:rPr>
          <w:rFonts w:ascii="HGS明朝E" w:eastAsia="HGS明朝E" w:hAnsi="HGS明朝E" w:cs="Arial" w:hint="eastAsia"/>
          <w:color w:val="222222"/>
          <w:kern w:val="0"/>
          <w:sz w:val="24"/>
          <w:szCs w:val="24"/>
        </w:rPr>
        <w:t>活動</w:t>
      </w:r>
      <w:r w:rsidRPr="00952006">
        <w:rPr>
          <w:rFonts w:ascii="HGS明朝E" w:eastAsia="HGS明朝E" w:hAnsi="HGS明朝E" w:cs="Arial"/>
          <w:color w:val="222222"/>
          <w:kern w:val="0"/>
          <w:sz w:val="24"/>
          <w:szCs w:val="24"/>
        </w:rPr>
        <w:t>概要）</w:t>
      </w:r>
    </w:p>
    <w:p w14:paraId="1BB5C65A" w14:textId="5E8CCC20" w:rsidR="00952006" w:rsidRPr="00952006" w:rsidRDefault="00952006" w:rsidP="00952006">
      <w:pPr>
        <w:widowControl/>
        <w:shd w:val="clear" w:color="auto" w:fill="FFFFFF"/>
        <w:jc w:val="left"/>
        <w:rPr>
          <w:rFonts w:ascii="HGS明朝E" w:eastAsia="HGS明朝E" w:hAnsi="HGS明朝E" w:cs="Arial"/>
          <w:color w:val="222222"/>
          <w:kern w:val="0"/>
          <w:sz w:val="24"/>
          <w:szCs w:val="24"/>
        </w:rPr>
      </w:pPr>
      <w:r w:rsidRPr="00952006">
        <w:rPr>
          <w:rFonts w:ascii="HGS明朝E" w:eastAsia="HGS明朝E" w:hAnsi="HGS明朝E" w:cs="Arial"/>
          <w:color w:val="222222"/>
          <w:kern w:val="0"/>
          <w:sz w:val="24"/>
          <w:szCs w:val="24"/>
        </w:rPr>
        <w:t xml:space="preserve">　六会地区では「素的なふるさと　六会」をテーマに地域の伝統文化・自然・学校などの地域資源を活用しながら、地域活性化や地域の魅力を高め</w:t>
      </w:r>
      <w:r w:rsidR="009C29BD">
        <w:rPr>
          <w:rFonts w:ascii="HGS明朝E" w:eastAsia="HGS明朝E" w:hAnsi="HGS明朝E" w:cs="Arial" w:hint="eastAsia"/>
          <w:color w:val="222222"/>
          <w:kern w:val="0"/>
          <w:sz w:val="24"/>
          <w:szCs w:val="24"/>
        </w:rPr>
        <w:t>るため</w:t>
      </w:r>
      <w:r w:rsidRPr="00952006">
        <w:rPr>
          <w:rFonts w:ascii="HGS明朝E" w:eastAsia="HGS明朝E" w:hAnsi="HGS明朝E" w:cs="Arial"/>
          <w:color w:val="222222"/>
          <w:kern w:val="0"/>
          <w:sz w:val="24"/>
          <w:szCs w:val="24"/>
        </w:rPr>
        <w:t>、</w:t>
      </w:r>
      <w:r w:rsidR="009C29BD" w:rsidRPr="00952006">
        <w:rPr>
          <w:rFonts w:ascii="HGS明朝E" w:eastAsia="HGS明朝E" w:hAnsi="HGS明朝E" w:cs="Arial"/>
          <w:color w:val="222222"/>
          <w:kern w:val="0"/>
          <w:sz w:val="24"/>
          <w:szCs w:val="24"/>
        </w:rPr>
        <w:t>年間を通じて</w:t>
      </w:r>
      <w:r w:rsidRPr="00952006">
        <w:rPr>
          <w:rFonts w:ascii="HGS明朝E" w:eastAsia="HGS明朝E" w:hAnsi="HGS明朝E" w:cs="Arial"/>
          <w:color w:val="222222"/>
          <w:kern w:val="0"/>
          <w:sz w:val="24"/>
          <w:szCs w:val="24"/>
        </w:rPr>
        <w:t>様々な住民が参加する取り組みを進めております。</w:t>
      </w:r>
    </w:p>
    <w:p w14:paraId="278732DA" w14:textId="77777777" w:rsidR="00952006" w:rsidRPr="00952006" w:rsidRDefault="00952006" w:rsidP="00952006">
      <w:pPr>
        <w:widowControl/>
        <w:shd w:val="clear" w:color="auto" w:fill="FFFFFF"/>
        <w:jc w:val="left"/>
        <w:rPr>
          <w:rFonts w:ascii="HGS明朝E" w:eastAsia="HGS明朝E" w:hAnsi="HGS明朝E" w:cs="Arial"/>
          <w:color w:val="222222"/>
          <w:kern w:val="0"/>
          <w:sz w:val="24"/>
          <w:szCs w:val="24"/>
        </w:rPr>
      </w:pPr>
      <w:r w:rsidRPr="00952006">
        <w:rPr>
          <w:rFonts w:ascii="HGS明朝E" w:eastAsia="HGS明朝E" w:hAnsi="HGS明朝E" w:cs="Arial"/>
          <w:color w:val="222222"/>
          <w:kern w:val="0"/>
          <w:sz w:val="24"/>
          <w:szCs w:val="24"/>
        </w:rPr>
        <w:t xml:space="preserve">　また、地域課題解決に向けた方向性を検討するとともに市に意見提案、要望を行うほか、まちづくりを進めるため、新たな事業の企画、実施を検討しております。</w:t>
      </w:r>
    </w:p>
    <w:p w14:paraId="08B6ABF7" w14:textId="77777777" w:rsidR="00952006" w:rsidRPr="00952006" w:rsidRDefault="00952006" w:rsidP="00952006">
      <w:pPr>
        <w:widowControl/>
        <w:shd w:val="clear" w:color="auto" w:fill="FFFFFF"/>
        <w:jc w:val="left"/>
        <w:rPr>
          <w:rFonts w:ascii="HGS明朝E" w:eastAsia="HGS明朝E" w:hAnsi="HGS明朝E" w:cs="Arial"/>
          <w:color w:val="222222"/>
          <w:kern w:val="0"/>
          <w:sz w:val="24"/>
          <w:szCs w:val="24"/>
        </w:rPr>
      </w:pPr>
    </w:p>
    <w:p w14:paraId="62EFE33E" w14:textId="77777777" w:rsidR="00952006" w:rsidRPr="00952006" w:rsidRDefault="00952006" w:rsidP="00952006">
      <w:pPr>
        <w:widowControl/>
        <w:shd w:val="clear" w:color="auto" w:fill="FFFFFF"/>
        <w:jc w:val="left"/>
        <w:rPr>
          <w:rFonts w:ascii="HGS明朝E" w:eastAsia="HGS明朝E" w:hAnsi="HGS明朝E" w:cs="Arial"/>
          <w:color w:val="222222"/>
          <w:kern w:val="0"/>
          <w:sz w:val="24"/>
          <w:szCs w:val="24"/>
        </w:rPr>
      </w:pPr>
    </w:p>
    <w:p w14:paraId="27EDAA6D" w14:textId="77777777" w:rsidR="00952006" w:rsidRPr="00952006" w:rsidRDefault="00952006" w:rsidP="00952006">
      <w:pPr>
        <w:widowControl/>
        <w:shd w:val="clear" w:color="auto" w:fill="FFFFFF"/>
        <w:jc w:val="left"/>
        <w:rPr>
          <w:rFonts w:ascii="HGS明朝E" w:eastAsia="HGS明朝E" w:hAnsi="HGS明朝E" w:cs="Arial"/>
          <w:color w:val="222222"/>
          <w:kern w:val="0"/>
          <w:sz w:val="24"/>
          <w:szCs w:val="24"/>
        </w:rPr>
      </w:pPr>
      <w:r w:rsidRPr="00952006">
        <w:rPr>
          <w:rFonts w:ascii="HGS明朝E" w:eastAsia="HGS明朝E" w:hAnsi="HGS明朝E" w:cs="Arial"/>
          <w:color w:val="222222"/>
          <w:kern w:val="0"/>
          <w:sz w:val="24"/>
          <w:szCs w:val="24"/>
        </w:rPr>
        <w:t>（令和3年度の主な取組みについて）</w:t>
      </w:r>
    </w:p>
    <w:p w14:paraId="63AFD676" w14:textId="77777777" w:rsidR="00952006" w:rsidRPr="00952006" w:rsidRDefault="00952006" w:rsidP="00952006">
      <w:pPr>
        <w:widowControl/>
        <w:shd w:val="clear" w:color="auto" w:fill="FFFFFF"/>
        <w:jc w:val="left"/>
        <w:rPr>
          <w:rFonts w:ascii="HGS明朝E" w:eastAsia="HGS明朝E" w:hAnsi="HGS明朝E" w:cs="Arial"/>
          <w:color w:val="222222"/>
          <w:kern w:val="0"/>
          <w:sz w:val="24"/>
          <w:szCs w:val="24"/>
        </w:rPr>
      </w:pPr>
      <w:r w:rsidRPr="00952006">
        <w:rPr>
          <w:rFonts w:ascii="HGS明朝E" w:eastAsia="HGS明朝E" w:hAnsi="HGS明朝E" w:cs="ＭＳ 明朝" w:hint="eastAsia"/>
          <w:color w:val="222222"/>
          <w:kern w:val="0"/>
          <w:sz w:val="24"/>
          <w:szCs w:val="24"/>
        </w:rPr>
        <w:t>◯</w:t>
      </w:r>
      <w:r w:rsidRPr="00952006">
        <w:rPr>
          <w:rFonts w:ascii="HGS明朝E" w:eastAsia="HGS明朝E" w:hAnsi="HGS明朝E" w:cs="Arial"/>
          <w:color w:val="222222"/>
          <w:kern w:val="0"/>
          <w:sz w:val="24"/>
          <w:szCs w:val="24"/>
        </w:rPr>
        <w:t>花の植栽活動</w:t>
      </w:r>
    </w:p>
    <w:p w14:paraId="6BC355EA" w14:textId="77777777" w:rsidR="00952006" w:rsidRPr="00952006" w:rsidRDefault="00952006" w:rsidP="00952006">
      <w:pPr>
        <w:widowControl/>
        <w:shd w:val="clear" w:color="auto" w:fill="FFFFFF"/>
        <w:jc w:val="left"/>
        <w:rPr>
          <w:rFonts w:ascii="HGS明朝E" w:eastAsia="HGS明朝E" w:hAnsi="HGS明朝E" w:cs="Arial"/>
          <w:color w:val="222222"/>
          <w:kern w:val="0"/>
          <w:sz w:val="24"/>
          <w:szCs w:val="24"/>
        </w:rPr>
      </w:pPr>
      <w:r w:rsidRPr="00952006">
        <w:rPr>
          <w:rFonts w:ascii="HGS明朝E" w:eastAsia="HGS明朝E" w:hAnsi="HGS明朝E" w:cs="Arial"/>
          <w:color w:val="222222"/>
          <w:kern w:val="0"/>
          <w:sz w:val="24"/>
          <w:szCs w:val="24"/>
        </w:rPr>
        <w:t xml:space="preserve">　六会日大前駅のロータリーにおいて、六会グリーンクラブと連携し、年間を通じて、花の植栽活動を実施。</w:t>
      </w:r>
    </w:p>
    <w:p w14:paraId="3FC3E52C" w14:textId="77777777" w:rsidR="00952006" w:rsidRPr="00952006" w:rsidRDefault="00952006" w:rsidP="00952006">
      <w:pPr>
        <w:widowControl/>
        <w:shd w:val="clear" w:color="auto" w:fill="FFFFFF"/>
        <w:jc w:val="left"/>
        <w:rPr>
          <w:rFonts w:ascii="HGS明朝E" w:eastAsia="HGS明朝E" w:hAnsi="HGS明朝E" w:cs="Arial"/>
          <w:color w:val="222222"/>
          <w:kern w:val="0"/>
          <w:sz w:val="24"/>
          <w:szCs w:val="24"/>
        </w:rPr>
      </w:pPr>
      <w:r w:rsidRPr="00952006">
        <w:rPr>
          <w:rFonts w:ascii="HGS明朝E" w:eastAsia="HGS明朝E" w:hAnsi="HGS明朝E" w:cs="Arial"/>
          <w:color w:val="222222"/>
          <w:kern w:val="0"/>
          <w:sz w:val="24"/>
          <w:szCs w:val="24"/>
        </w:rPr>
        <w:t xml:space="preserve">　また、幼苗を育成し、花苗までにした後、地区の公園愛護会、小中学校、特別支援学校などに配布する活動を実施し、美しいまちづくりを進めています。</w:t>
      </w:r>
    </w:p>
    <w:p w14:paraId="593BA9DE" w14:textId="77777777" w:rsidR="00952006" w:rsidRPr="00952006" w:rsidRDefault="00952006" w:rsidP="00952006">
      <w:pPr>
        <w:widowControl/>
        <w:shd w:val="clear" w:color="auto" w:fill="FFFFFF"/>
        <w:jc w:val="left"/>
        <w:rPr>
          <w:rFonts w:ascii="HGS明朝E" w:eastAsia="HGS明朝E" w:hAnsi="HGS明朝E" w:cs="Arial"/>
          <w:color w:val="222222"/>
          <w:kern w:val="0"/>
          <w:sz w:val="24"/>
          <w:szCs w:val="24"/>
        </w:rPr>
      </w:pPr>
    </w:p>
    <w:p w14:paraId="720585B6" w14:textId="1AAA28DA" w:rsidR="009C29BD" w:rsidRDefault="001457DA" w:rsidP="00952006">
      <w:pPr>
        <w:widowControl/>
        <w:shd w:val="clear" w:color="auto" w:fill="FFFFFF"/>
        <w:jc w:val="left"/>
        <w:rPr>
          <w:rFonts w:ascii="HGS明朝E" w:eastAsia="HGS明朝E" w:hAnsi="HGS明朝E" w:cs="ＭＳ 明朝"/>
          <w:color w:val="222222"/>
          <w:kern w:val="0"/>
          <w:sz w:val="24"/>
          <w:szCs w:val="24"/>
        </w:rPr>
      </w:pPr>
      <w:r>
        <w:rPr>
          <w:rFonts w:ascii="HGS明朝E" w:eastAsia="HGS明朝E" w:hAnsi="HGS明朝E" w:cs="ＭＳ 明朝"/>
          <w:noProof/>
          <w:color w:val="222222"/>
          <w:kern w:val="0"/>
          <w:sz w:val="24"/>
          <w:szCs w:val="24"/>
        </w:rPr>
        <w:lastRenderedPageBreak/>
        <w:drawing>
          <wp:anchor distT="0" distB="0" distL="114300" distR="114300" simplePos="0" relativeHeight="251659264" behindDoc="1" locked="0" layoutInCell="1" allowOverlap="1" wp14:anchorId="481F1BE3" wp14:editId="20D08277">
            <wp:simplePos x="0" y="0"/>
            <wp:positionH relativeFrom="column">
              <wp:posOffset>1993900</wp:posOffset>
            </wp:positionH>
            <wp:positionV relativeFrom="paragraph">
              <wp:posOffset>205740</wp:posOffset>
            </wp:positionV>
            <wp:extent cx="1557020" cy="1167130"/>
            <wp:effectExtent l="4445" t="0" r="9525" b="9525"/>
            <wp:wrapTight wrapText="bothSides">
              <wp:wrapPolygon edited="0">
                <wp:start x="62" y="21682"/>
                <wp:lineTo x="21468" y="21682"/>
                <wp:lineTo x="21468" y="176"/>
                <wp:lineTo x="62" y="176"/>
                <wp:lineTo x="62" y="21682"/>
              </wp:wrapPolygon>
            </wp:wrapTight>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図 1"/>
                    <pic:cNvPicPr/>
                  </pic:nvPicPr>
                  <pic:blipFill>
                    <a:blip r:embed="rId4" cstate="print">
                      <a:extLst>
                        <a:ext uri="{28A0092B-C50C-407E-A947-70E740481C1C}">
                          <a14:useLocalDpi xmlns:a14="http://schemas.microsoft.com/office/drawing/2010/main" val="0"/>
                        </a:ext>
                      </a:extLst>
                    </a:blip>
                    <a:stretch>
                      <a:fillRect/>
                    </a:stretch>
                  </pic:blipFill>
                  <pic:spPr>
                    <a:xfrm rot="5400000">
                      <a:off x="0" y="0"/>
                      <a:ext cx="1557020" cy="1167130"/>
                    </a:xfrm>
                    <a:prstGeom prst="roundRect">
                      <a:avLst>
                        <a:gd name="adj" fmla="val 8594"/>
                      </a:avLst>
                    </a:prstGeom>
                    <a:solidFill>
                      <a:srgbClr val="FFFFFF">
                        <a:shade val="85000"/>
                      </a:srgbClr>
                    </a:solidFill>
                    <a:ln>
                      <a:noFill/>
                    </a:ln>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7C4B9AD6" wp14:editId="74731E36">
            <wp:simplePos x="0" y="0"/>
            <wp:positionH relativeFrom="margin">
              <wp:align>left</wp:align>
            </wp:positionH>
            <wp:positionV relativeFrom="paragraph">
              <wp:posOffset>13970</wp:posOffset>
            </wp:positionV>
            <wp:extent cx="2087880" cy="1565275"/>
            <wp:effectExtent l="0" t="0" r="7620" b="0"/>
            <wp:wrapTight wrapText="bothSides">
              <wp:wrapPolygon edited="0">
                <wp:start x="394" y="0"/>
                <wp:lineTo x="0" y="526"/>
                <wp:lineTo x="0" y="20768"/>
                <wp:lineTo x="197" y="21293"/>
                <wp:lineTo x="21285" y="21293"/>
                <wp:lineTo x="21482" y="20768"/>
                <wp:lineTo x="21482" y="789"/>
                <wp:lineTo x="21285" y="0"/>
                <wp:lineTo x="394" y="0"/>
              </wp:wrapPolygon>
            </wp:wrapTight>
            <wp:docPr id="3"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図 2"/>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2087880" cy="1565275"/>
                    </a:xfrm>
                    <a:prstGeom prst="roundRect">
                      <a:avLst>
                        <a:gd name="adj" fmla="val 8594"/>
                      </a:avLst>
                    </a:prstGeom>
                    <a:solidFill>
                      <a:srgbClr val="FFFFFF">
                        <a:shade val="85000"/>
                      </a:srgbClr>
                    </a:solidFill>
                    <a:ln>
                      <a:noFill/>
                    </a:ln>
                    <a:effectLst/>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7E04B727" wp14:editId="6E1FD211">
            <wp:extent cx="2103120" cy="1577340"/>
            <wp:effectExtent l="0" t="0" r="0" b="3810"/>
            <wp:docPr id="4"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図 3"/>
                    <pic:cNvPicPr>
                      <a:picLocks noChangeAspect="1"/>
                    </pic:cNvPicPr>
                  </pic:nvPicPr>
                  <pic:blipFill>
                    <a:blip r:embed="rId6"/>
                    <a:stretch>
                      <a:fillRect/>
                    </a:stretch>
                  </pic:blipFill>
                  <pic:spPr>
                    <a:xfrm>
                      <a:off x="0" y="0"/>
                      <a:ext cx="2103423" cy="1577567"/>
                    </a:xfrm>
                    <a:prstGeom prst="roundRect">
                      <a:avLst>
                        <a:gd name="adj" fmla="val 8594"/>
                      </a:avLst>
                    </a:prstGeom>
                    <a:solidFill>
                      <a:srgbClr val="FFFFFF">
                        <a:shade val="85000"/>
                      </a:srgbClr>
                    </a:solidFill>
                    <a:ln>
                      <a:noFill/>
                    </a:ln>
                    <a:effectLst/>
                  </pic:spPr>
                </pic:pic>
              </a:graphicData>
            </a:graphic>
          </wp:inline>
        </w:drawing>
      </w:r>
    </w:p>
    <w:p w14:paraId="44B99829" w14:textId="1E9A89E0" w:rsidR="009C29BD" w:rsidRDefault="009C29BD" w:rsidP="00952006">
      <w:pPr>
        <w:widowControl/>
        <w:shd w:val="clear" w:color="auto" w:fill="FFFFFF"/>
        <w:jc w:val="left"/>
        <w:rPr>
          <w:rFonts w:ascii="HGS明朝E" w:eastAsia="HGS明朝E" w:hAnsi="HGS明朝E" w:cs="ＭＳ 明朝"/>
          <w:color w:val="222222"/>
          <w:kern w:val="0"/>
          <w:sz w:val="24"/>
          <w:szCs w:val="24"/>
        </w:rPr>
      </w:pPr>
    </w:p>
    <w:p w14:paraId="6C43505E" w14:textId="3C512BDA" w:rsidR="009C29BD" w:rsidRDefault="009C29BD" w:rsidP="00952006">
      <w:pPr>
        <w:widowControl/>
        <w:shd w:val="clear" w:color="auto" w:fill="FFFFFF"/>
        <w:jc w:val="left"/>
        <w:rPr>
          <w:rFonts w:ascii="HGS明朝E" w:eastAsia="HGS明朝E" w:hAnsi="HGS明朝E" w:cs="ＭＳ 明朝" w:hint="eastAsia"/>
          <w:color w:val="222222"/>
          <w:kern w:val="0"/>
          <w:sz w:val="24"/>
          <w:szCs w:val="24"/>
        </w:rPr>
      </w:pPr>
    </w:p>
    <w:p w14:paraId="60F07E2A" w14:textId="3F55FD32" w:rsidR="00952006" w:rsidRPr="00952006" w:rsidRDefault="00952006" w:rsidP="00952006">
      <w:pPr>
        <w:widowControl/>
        <w:shd w:val="clear" w:color="auto" w:fill="FFFFFF"/>
        <w:jc w:val="left"/>
        <w:rPr>
          <w:rFonts w:ascii="HGS明朝E" w:eastAsia="HGS明朝E" w:hAnsi="HGS明朝E" w:cs="Arial"/>
          <w:color w:val="222222"/>
          <w:kern w:val="0"/>
          <w:sz w:val="24"/>
          <w:szCs w:val="24"/>
        </w:rPr>
      </w:pPr>
      <w:r w:rsidRPr="00952006">
        <w:rPr>
          <w:rFonts w:ascii="HGS明朝E" w:eastAsia="HGS明朝E" w:hAnsi="HGS明朝E" w:cs="ＭＳ 明朝" w:hint="eastAsia"/>
          <w:color w:val="222222"/>
          <w:kern w:val="0"/>
          <w:sz w:val="24"/>
          <w:szCs w:val="24"/>
        </w:rPr>
        <w:t>◯</w:t>
      </w:r>
      <w:r w:rsidRPr="00952006">
        <w:rPr>
          <w:rFonts w:ascii="HGS明朝E" w:eastAsia="HGS明朝E" w:hAnsi="HGS明朝E" w:cs="Arial"/>
          <w:color w:val="222222"/>
          <w:kern w:val="0"/>
          <w:sz w:val="24"/>
          <w:szCs w:val="24"/>
        </w:rPr>
        <w:t>「六会イルミネーション2021」事業の開催</w:t>
      </w:r>
    </w:p>
    <w:p w14:paraId="797AB4C7" w14:textId="019B2767" w:rsidR="00952006" w:rsidRDefault="00753E7E" w:rsidP="00952006">
      <w:pPr>
        <w:widowControl/>
        <w:shd w:val="clear" w:color="auto" w:fill="FFFFFF"/>
        <w:jc w:val="left"/>
        <w:rPr>
          <w:rFonts w:ascii="HGS明朝E" w:eastAsia="HGS明朝E" w:hAnsi="HGS明朝E" w:cs="Arial"/>
          <w:color w:val="222222"/>
          <w:kern w:val="0"/>
          <w:sz w:val="24"/>
          <w:szCs w:val="24"/>
        </w:rPr>
      </w:pPr>
      <w:r>
        <w:rPr>
          <w:rFonts w:ascii="HGS明朝E" w:eastAsia="HGS明朝E" w:hAnsi="HGS明朝E" w:cs="Arial"/>
          <w:noProof/>
          <w:color w:val="222222"/>
          <w:kern w:val="0"/>
          <w:sz w:val="24"/>
          <w:szCs w:val="24"/>
        </w:rPr>
        <w:drawing>
          <wp:anchor distT="0" distB="0" distL="114300" distR="114300" simplePos="0" relativeHeight="251660288" behindDoc="1" locked="0" layoutInCell="1" allowOverlap="1" wp14:anchorId="0C2D15BC" wp14:editId="4D91AA99">
            <wp:simplePos x="0" y="0"/>
            <wp:positionH relativeFrom="margin">
              <wp:posOffset>3128010</wp:posOffset>
            </wp:positionH>
            <wp:positionV relativeFrom="paragraph">
              <wp:posOffset>1035050</wp:posOffset>
            </wp:positionV>
            <wp:extent cx="2631440" cy="1973580"/>
            <wp:effectExtent l="0" t="0" r="0" b="7620"/>
            <wp:wrapTight wrapText="bothSides">
              <wp:wrapPolygon edited="0">
                <wp:start x="469" y="0"/>
                <wp:lineTo x="0" y="625"/>
                <wp:lineTo x="0" y="20849"/>
                <wp:lineTo x="469" y="21475"/>
                <wp:lineTo x="21110" y="21475"/>
                <wp:lineTo x="21423" y="20849"/>
                <wp:lineTo x="21423" y="625"/>
                <wp:lineTo x="20954" y="0"/>
                <wp:lineTo x="469" y="0"/>
              </wp:wrapPolygon>
            </wp:wrapTight>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31440" cy="1973580"/>
                    </a:xfrm>
                    <a:prstGeom prst="roundRect">
                      <a:avLst>
                        <a:gd name="adj" fmla="val 8594"/>
                      </a:avLst>
                    </a:prstGeom>
                    <a:solidFill>
                      <a:srgbClr val="FFFFFF">
                        <a:shade val="85000"/>
                      </a:srgbClr>
                    </a:solidFill>
                    <a:ln>
                      <a:noFill/>
                    </a:ln>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1" locked="0" layoutInCell="1" allowOverlap="1" wp14:anchorId="64FD0BDB" wp14:editId="5D158891">
            <wp:simplePos x="0" y="0"/>
            <wp:positionH relativeFrom="margin">
              <wp:align>left</wp:align>
            </wp:positionH>
            <wp:positionV relativeFrom="paragraph">
              <wp:posOffset>1012190</wp:posOffset>
            </wp:positionV>
            <wp:extent cx="3006000" cy="2004120"/>
            <wp:effectExtent l="0" t="0" r="4445" b="0"/>
            <wp:wrapTight wrapText="bothSides">
              <wp:wrapPolygon edited="0">
                <wp:start x="411" y="0"/>
                <wp:lineTo x="0" y="616"/>
                <wp:lineTo x="0" y="20738"/>
                <wp:lineTo x="411" y="21354"/>
                <wp:lineTo x="21084" y="21354"/>
                <wp:lineTo x="21495" y="20738"/>
                <wp:lineTo x="21495" y="616"/>
                <wp:lineTo x="21084" y="0"/>
                <wp:lineTo x="411" y="0"/>
              </wp:wrapPolygon>
            </wp:wrapTight>
            <wp:docPr id="6"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図 5"/>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06000" cy="2004120"/>
                    </a:xfrm>
                    <a:prstGeom prst="roundRect">
                      <a:avLst>
                        <a:gd name="adj" fmla="val 8594"/>
                      </a:avLst>
                    </a:prstGeom>
                    <a:solidFill>
                      <a:srgbClr val="FFFFFF">
                        <a:shade val="85000"/>
                      </a:srgbClr>
                    </a:solidFill>
                    <a:ln>
                      <a:noFill/>
                    </a:ln>
                    <a:effectLst/>
                  </pic:spPr>
                </pic:pic>
              </a:graphicData>
            </a:graphic>
            <wp14:sizeRelH relativeFrom="margin">
              <wp14:pctWidth>0</wp14:pctWidth>
            </wp14:sizeRelH>
            <wp14:sizeRelV relativeFrom="margin">
              <wp14:pctHeight>0</wp14:pctHeight>
            </wp14:sizeRelV>
          </wp:anchor>
        </w:drawing>
      </w:r>
      <w:r w:rsidR="00952006" w:rsidRPr="00952006">
        <w:rPr>
          <w:rFonts w:ascii="HGS明朝E" w:eastAsia="HGS明朝E" w:hAnsi="HGS明朝E" w:cs="Arial"/>
          <w:color w:val="222222"/>
          <w:kern w:val="0"/>
          <w:sz w:val="24"/>
          <w:szCs w:val="24"/>
        </w:rPr>
        <w:t xml:space="preserve">　12月から1月の約2ヶ月間、六会日大前駅のロータリーにおいて、イルミネーションを点灯しております。藤沢工科高校が製作したハンドベルロボットの演奏展示や6日間限定で、約500個のロウソクを設置した「キャンドルナイト」も実施しました。</w:t>
      </w:r>
    </w:p>
    <w:p w14:paraId="3395DA98" w14:textId="6475A374" w:rsidR="001457DA" w:rsidRPr="00753E7E" w:rsidRDefault="001457DA" w:rsidP="00952006">
      <w:pPr>
        <w:widowControl/>
        <w:shd w:val="clear" w:color="auto" w:fill="FFFFFF"/>
        <w:jc w:val="left"/>
        <w:rPr>
          <w:rFonts w:ascii="HGS明朝E" w:eastAsia="HGS明朝E" w:hAnsi="HGS明朝E" w:cs="Arial"/>
          <w:color w:val="222222"/>
          <w:kern w:val="0"/>
          <w:sz w:val="24"/>
          <w:szCs w:val="24"/>
        </w:rPr>
      </w:pPr>
    </w:p>
    <w:p w14:paraId="0519EAD2" w14:textId="77777777" w:rsidR="001457DA" w:rsidRPr="00952006" w:rsidRDefault="001457DA" w:rsidP="00952006">
      <w:pPr>
        <w:widowControl/>
        <w:shd w:val="clear" w:color="auto" w:fill="FFFFFF"/>
        <w:jc w:val="left"/>
        <w:rPr>
          <w:rFonts w:ascii="HGS明朝E" w:eastAsia="HGS明朝E" w:hAnsi="HGS明朝E" w:cs="Arial" w:hint="eastAsia"/>
          <w:color w:val="222222"/>
          <w:kern w:val="0"/>
          <w:sz w:val="24"/>
          <w:szCs w:val="24"/>
        </w:rPr>
      </w:pPr>
    </w:p>
    <w:p w14:paraId="737636A4" w14:textId="77777777" w:rsidR="00952006" w:rsidRPr="00952006" w:rsidRDefault="00952006" w:rsidP="00952006">
      <w:pPr>
        <w:widowControl/>
        <w:shd w:val="clear" w:color="auto" w:fill="FFFFFF"/>
        <w:jc w:val="left"/>
        <w:rPr>
          <w:rFonts w:ascii="HGS明朝E" w:eastAsia="HGS明朝E" w:hAnsi="HGS明朝E" w:cs="Arial"/>
          <w:color w:val="222222"/>
          <w:kern w:val="0"/>
          <w:sz w:val="24"/>
          <w:szCs w:val="24"/>
        </w:rPr>
      </w:pPr>
    </w:p>
    <w:p w14:paraId="191B37A1" w14:textId="77777777" w:rsidR="00952006" w:rsidRPr="00952006" w:rsidRDefault="00952006" w:rsidP="00952006">
      <w:pPr>
        <w:widowControl/>
        <w:shd w:val="clear" w:color="auto" w:fill="FFFFFF"/>
        <w:jc w:val="left"/>
        <w:rPr>
          <w:rFonts w:ascii="HGS明朝E" w:eastAsia="HGS明朝E" w:hAnsi="HGS明朝E" w:cs="Arial"/>
          <w:color w:val="222222"/>
          <w:kern w:val="0"/>
          <w:sz w:val="24"/>
          <w:szCs w:val="24"/>
        </w:rPr>
      </w:pPr>
      <w:r w:rsidRPr="00952006">
        <w:rPr>
          <w:rFonts w:ascii="HGS明朝E" w:eastAsia="HGS明朝E" w:hAnsi="HGS明朝E" w:cs="ＭＳ 明朝" w:hint="eastAsia"/>
          <w:color w:val="222222"/>
          <w:kern w:val="0"/>
          <w:sz w:val="24"/>
          <w:szCs w:val="24"/>
        </w:rPr>
        <w:t>◯</w:t>
      </w:r>
      <w:r w:rsidRPr="00952006">
        <w:rPr>
          <w:rFonts w:ascii="HGS明朝E" w:eastAsia="HGS明朝E" w:hAnsi="HGS明朝E" w:cs="Arial"/>
          <w:color w:val="222222"/>
          <w:kern w:val="0"/>
          <w:sz w:val="24"/>
          <w:szCs w:val="24"/>
        </w:rPr>
        <w:t>六会ふるさと音頭の普及活動</w:t>
      </w:r>
    </w:p>
    <w:p w14:paraId="4431CD51" w14:textId="77777777" w:rsidR="00952006" w:rsidRPr="00952006" w:rsidRDefault="00952006" w:rsidP="00952006">
      <w:pPr>
        <w:widowControl/>
        <w:shd w:val="clear" w:color="auto" w:fill="FFFFFF"/>
        <w:jc w:val="left"/>
        <w:rPr>
          <w:rFonts w:ascii="HGS明朝E" w:eastAsia="HGS明朝E" w:hAnsi="HGS明朝E" w:cs="Arial"/>
          <w:color w:val="222222"/>
          <w:kern w:val="0"/>
          <w:sz w:val="24"/>
          <w:szCs w:val="24"/>
        </w:rPr>
      </w:pPr>
      <w:r w:rsidRPr="00952006">
        <w:rPr>
          <w:rFonts w:ascii="HGS明朝E" w:eastAsia="HGS明朝E" w:hAnsi="HGS明朝E" w:cs="Arial"/>
          <w:color w:val="222222"/>
          <w:kern w:val="0"/>
          <w:sz w:val="24"/>
          <w:szCs w:val="24"/>
        </w:rPr>
        <w:t xml:space="preserve">　健康促進や地域のつながりを作るため、六会ふるさと音頭を定期的に市民センターや公園等で実施しており、参加者の輪が広がっております。</w:t>
      </w:r>
    </w:p>
    <w:p w14:paraId="459E6E3F" w14:textId="1B5CC069" w:rsidR="00952006" w:rsidRPr="00952006" w:rsidRDefault="001457DA" w:rsidP="00952006">
      <w:pPr>
        <w:widowControl/>
        <w:shd w:val="clear" w:color="auto" w:fill="FFFFFF"/>
        <w:jc w:val="left"/>
        <w:rPr>
          <w:rFonts w:ascii="HGS明朝E" w:eastAsia="HGS明朝E" w:hAnsi="HGS明朝E" w:cs="Arial"/>
          <w:color w:val="222222"/>
          <w:kern w:val="0"/>
          <w:sz w:val="24"/>
          <w:szCs w:val="24"/>
        </w:rPr>
      </w:pPr>
      <w:r>
        <w:rPr>
          <w:noProof/>
        </w:rPr>
        <w:drawing>
          <wp:inline distT="0" distB="0" distL="0" distR="0" wp14:anchorId="504E2D12" wp14:editId="23005986">
            <wp:extent cx="3240868" cy="2121997"/>
            <wp:effectExtent l="0" t="0" r="0" b="0"/>
            <wp:docPr id="8"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図 7"/>
                    <pic:cNvPicPr>
                      <a:picLocks noChangeAspect="1"/>
                    </pic:cNvPicPr>
                  </pic:nvPicPr>
                  <pic:blipFill rotWithShape="1">
                    <a:blip r:embed="rId9" cstate="print">
                      <a:extLst>
                        <a:ext uri="{28A0092B-C50C-407E-A947-70E740481C1C}">
                          <a14:useLocalDpi xmlns:a14="http://schemas.microsoft.com/office/drawing/2010/main" val="0"/>
                        </a:ext>
                      </a:extLst>
                    </a:blip>
                    <a:srcRect l="-787" t="25988" r="34637" b="9044"/>
                    <a:stretch/>
                  </pic:blipFill>
                  <pic:spPr>
                    <a:xfrm>
                      <a:off x="0" y="0"/>
                      <a:ext cx="3240868" cy="2121997"/>
                    </a:xfrm>
                    <a:prstGeom prst="roundRect">
                      <a:avLst>
                        <a:gd name="adj" fmla="val 8594"/>
                      </a:avLst>
                    </a:prstGeom>
                    <a:solidFill>
                      <a:srgbClr val="FFFFFF">
                        <a:shade val="85000"/>
                      </a:srgbClr>
                    </a:solidFill>
                    <a:ln>
                      <a:noFill/>
                    </a:ln>
                    <a:effectLst/>
                  </pic:spPr>
                </pic:pic>
              </a:graphicData>
            </a:graphic>
          </wp:inline>
        </w:drawing>
      </w:r>
    </w:p>
    <w:p w14:paraId="69F84E36" w14:textId="6239CC9E" w:rsidR="00952006" w:rsidRPr="00952006" w:rsidRDefault="00952006" w:rsidP="00952006">
      <w:pPr>
        <w:widowControl/>
        <w:shd w:val="clear" w:color="auto" w:fill="FFFFFF"/>
        <w:jc w:val="left"/>
        <w:rPr>
          <w:rFonts w:ascii="HGS明朝E" w:eastAsia="HGS明朝E" w:hAnsi="HGS明朝E" w:cs="Arial"/>
          <w:color w:val="222222"/>
          <w:kern w:val="0"/>
          <w:sz w:val="24"/>
          <w:szCs w:val="24"/>
        </w:rPr>
      </w:pPr>
      <w:r w:rsidRPr="00952006">
        <w:rPr>
          <w:rFonts w:ascii="HGS明朝E" w:eastAsia="HGS明朝E" w:hAnsi="HGS明朝E" w:cs="ＭＳ 明朝" w:hint="eastAsia"/>
          <w:color w:val="222222"/>
          <w:kern w:val="0"/>
          <w:sz w:val="24"/>
          <w:szCs w:val="24"/>
        </w:rPr>
        <w:lastRenderedPageBreak/>
        <w:t>◯</w:t>
      </w:r>
      <w:r w:rsidRPr="00952006">
        <w:rPr>
          <w:rFonts w:ascii="HGS明朝E" w:eastAsia="HGS明朝E" w:hAnsi="HGS明朝E" w:cs="Arial"/>
          <w:color w:val="222222"/>
          <w:kern w:val="0"/>
          <w:sz w:val="24"/>
          <w:szCs w:val="24"/>
        </w:rPr>
        <w:t>自治会町内会保有の防災倉庫の調査について</w:t>
      </w:r>
    </w:p>
    <w:p w14:paraId="75DD59F6" w14:textId="786FA592" w:rsidR="00952006" w:rsidRDefault="00B55B36" w:rsidP="00952006">
      <w:pPr>
        <w:widowControl/>
        <w:shd w:val="clear" w:color="auto" w:fill="FFFFFF"/>
        <w:jc w:val="left"/>
        <w:rPr>
          <w:rFonts w:ascii="HGS明朝E" w:eastAsia="HGS明朝E" w:hAnsi="HGS明朝E" w:cs="Arial"/>
          <w:color w:val="222222"/>
          <w:kern w:val="0"/>
          <w:sz w:val="24"/>
          <w:szCs w:val="24"/>
        </w:rPr>
      </w:pPr>
      <w:r>
        <w:rPr>
          <w:noProof/>
        </w:rPr>
        <w:drawing>
          <wp:anchor distT="0" distB="0" distL="114300" distR="114300" simplePos="0" relativeHeight="251663360" behindDoc="1" locked="0" layoutInCell="1" allowOverlap="1" wp14:anchorId="3897D679" wp14:editId="6E5FDA28">
            <wp:simplePos x="0" y="0"/>
            <wp:positionH relativeFrom="column">
              <wp:posOffset>2703830</wp:posOffset>
            </wp:positionH>
            <wp:positionV relativeFrom="paragraph">
              <wp:posOffset>996950</wp:posOffset>
            </wp:positionV>
            <wp:extent cx="3091815" cy="1813560"/>
            <wp:effectExtent l="0" t="0" r="0" b="0"/>
            <wp:wrapTight wrapText="bothSides">
              <wp:wrapPolygon edited="0">
                <wp:start x="266" y="0"/>
                <wp:lineTo x="0" y="681"/>
                <wp:lineTo x="0" y="20647"/>
                <wp:lineTo x="266" y="21328"/>
                <wp:lineTo x="21161" y="21328"/>
                <wp:lineTo x="21427" y="20874"/>
                <wp:lineTo x="21427" y="681"/>
                <wp:lineTo x="21161" y="0"/>
                <wp:lineTo x="266" y="0"/>
              </wp:wrapPolygon>
            </wp:wrapTight>
            <wp:docPr id="7"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図 5"/>
                    <pic:cNvPicPr>
                      <a:picLocks noChangeAspect="1"/>
                    </pic:cNvPicPr>
                  </pic:nvPicPr>
                  <pic:blipFill rotWithShape="1">
                    <a:blip r:embed="rId10" cstate="print">
                      <a:extLst>
                        <a:ext uri="{28A0092B-C50C-407E-A947-70E740481C1C}">
                          <a14:useLocalDpi xmlns:a14="http://schemas.microsoft.com/office/drawing/2010/main" val="0"/>
                        </a:ext>
                      </a:extLst>
                    </a:blip>
                    <a:srcRect l="10625" t="18107" r="7475" b="9838"/>
                    <a:stretch/>
                  </pic:blipFill>
                  <pic:spPr>
                    <a:xfrm>
                      <a:off x="0" y="0"/>
                      <a:ext cx="3091815" cy="1813560"/>
                    </a:xfrm>
                    <a:prstGeom prst="roundRect">
                      <a:avLst>
                        <a:gd name="adj" fmla="val 8594"/>
                      </a:avLst>
                    </a:prstGeom>
                    <a:solidFill>
                      <a:srgbClr val="FFFFFF">
                        <a:shade val="85000"/>
                      </a:srgbClr>
                    </a:solidFill>
                    <a:ln>
                      <a:noFill/>
                    </a:ln>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1" locked="0" layoutInCell="1" allowOverlap="1" wp14:anchorId="7A47460C" wp14:editId="372A018D">
            <wp:simplePos x="0" y="0"/>
            <wp:positionH relativeFrom="margin">
              <wp:posOffset>-137160</wp:posOffset>
            </wp:positionH>
            <wp:positionV relativeFrom="paragraph">
              <wp:posOffset>989330</wp:posOffset>
            </wp:positionV>
            <wp:extent cx="2708275" cy="1805940"/>
            <wp:effectExtent l="0" t="0" r="0" b="3810"/>
            <wp:wrapTight wrapText="bothSides">
              <wp:wrapPolygon edited="0">
                <wp:start x="304" y="0"/>
                <wp:lineTo x="0" y="684"/>
                <wp:lineTo x="0" y="20734"/>
                <wp:lineTo x="304" y="21418"/>
                <wp:lineTo x="21119" y="21418"/>
                <wp:lineTo x="21423" y="20962"/>
                <wp:lineTo x="21423" y="684"/>
                <wp:lineTo x="21119" y="0"/>
                <wp:lineTo x="304" y="0"/>
              </wp:wrapPolygon>
            </wp:wrapTight>
            <wp:docPr id="5"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図 4"/>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08275" cy="1805940"/>
                    </a:xfrm>
                    <a:prstGeom prst="roundRect">
                      <a:avLst>
                        <a:gd name="adj" fmla="val 8594"/>
                      </a:avLst>
                    </a:prstGeom>
                    <a:solidFill>
                      <a:srgbClr val="FFFFFF">
                        <a:shade val="85000"/>
                      </a:srgbClr>
                    </a:solidFill>
                    <a:ln>
                      <a:noFill/>
                    </a:ln>
                    <a:effectLst/>
                  </pic:spPr>
                </pic:pic>
              </a:graphicData>
            </a:graphic>
            <wp14:sizeRelH relativeFrom="margin">
              <wp14:pctWidth>0</wp14:pctWidth>
            </wp14:sizeRelH>
            <wp14:sizeRelV relativeFrom="margin">
              <wp14:pctHeight>0</wp14:pctHeight>
            </wp14:sizeRelV>
          </wp:anchor>
        </w:drawing>
      </w:r>
      <w:r w:rsidR="00952006" w:rsidRPr="00952006">
        <w:rPr>
          <w:rFonts w:ascii="HGS明朝E" w:eastAsia="HGS明朝E" w:hAnsi="HGS明朝E" w:cs="Arial"/>
          <w:color w:val="222222"/>
          <w:kern w:val="0"/>
          <w:sz w:val="24"/>
          <w:szCs w:val="24"/>
        </w:rPr>
        <w:t xml:space="preserve">　自治会町内会で保有する防災倉庫について、アンケート調査を基に、防災倉庫が設置してある現地（公園等）を訪問。防災倉庫の地図を製作するとともに、自治会長や防災部長から倉庫の大きさや中身などヒアリングを行い、より良い防災の取組みを紹介していきます。</w:t>
      </w:r>
    </w:p>
    <w:p w14:paraId="2E7AD163" w14:textId="0BC3FA8D" w:rsidR="00952006" w:rsidRDefault="00952006" w:rsidP="00952006">
      <w:pPr>
        <w:widowControl/>
        <w:shd w:val="clear" w:color="auto" w:fill="FFFFFF"/>
        <w:jc w:val="left"/>
        <w:rPr>
          <w:rFonts w:ascii="HGS明朝E" w:eastAsia="HGS明朝E" w:hAnsi="HGS明朝E" w:cs="Arial"/>
          <w:color w:val="222222"/>
          <w:kern w:val="0"/>
          <w:sz w:val="24"/>
          <w:szCs w:val="24"/>
        </w:rPr>
      </w:pPr>
    </w:p>
    <w:p w14:paraId="49D0F3EA" w14:textId="72C8D3FC" w:rsidR="00952006" w:rsidRPr="00952006" w:rsidRDefault="00952006" w:rsidP="00952006">
      <w:pPr>
        <w:widowControl/>
        <w:shd w:val="clear" w:color="auto" w:fill="FFFFFF"/>
        <w:jc w:val="left"/>
        <w:rPr>
          <w:rFonts w:ascii="HGS明朝E" w:eastAsia="HGS明朝E" w:hAnsi="HGS明朝E" w:cs="Arial"/>
          <w:color w:val="222222"/>
          <w:kern w:val="0"/>
          <w:sz w:val="24"/>
          <w:szCs w:val="24"/>
        </w:rPr>
      </w:pPr>
      <w:r w:rsidRPr="00952006">
        <w:rPr>
          <w:rFonts w:ascii="HGS明朝E" w:eastAsia="HGS明朝E" w:hAnsi="HGS明朝E" w:cs="Arial"/>
          <w:color w:val="222222"/>
          <w:kern w:val="0"/>
          <w:sz w:val="24"/>
          <w:szCs w:val="24"/>
        </w:rPr>
        <w:t>（問合せ）</w:t>
      </w:r>
    </w:p>
    <w:p w14:paraId="702A2B53" w14:textId="620CCACB" w:rsidR="00952006" w:rsidRPr="00952006" w:rsidRDefault="00952006" w:rsidP="00952006">
      <w:pPr>
        <w:widowControl/>
        <w:shd w:val="clear" w:color="auto" w:fill="FFFFFF"/>
        <w:jc w:val="left"/>
        <w:rPr>
          <w:rFonts w:ascii="HGS明朝E" w:eastAsia="HGS明朝E" w:hAnsi="HGS明朝E" w:cs="Arial"/>
          <w:color w:val="222222"/>
          <w:kern w:val="0"/>
          <w:sz w:val="24"/>
          <w:szCs w:val="24"/>
        </w:rPr>
      </w:pPr>
      <w:r w:rsidRPr="00952006">
        <w:rPr>
          <w:rFonts w:ascii="HGS明朝E" w:eastAsia="HGS明朝E" w:hAnsi="HGS明朝E" w:cs="Arial"/>
          <w:color w:val="222222"/>
          <w:kern w:val="0"/>
          <w:sz w:val="24"/>
          <w:szCs w:val="24"/>
        </w:rPr>
        <w:t xml:space="preserve">　六会市民センター　地域づくり担当　電話0466−81−6677 FAX0466−83−2298</w:t>
      </w:r>
    </w:p>
    <w:p w14:paraId="1CCD0EC2" w14:textId="51EC2C06" w:rsidR="00952006" w:rsidRPr="00952006" w:rsidRDefault="00952006" w:rsidP="00952006">
      <w:pPr>
        <w:widowControl/>
        <w:shd w:val="clear" w:color="auto" w:fill="FFFFFF"/>
        <w:jc w:val="left"/>
        <w:rPr>
          <w:rFonts w:ascii="HGS明朝E" w:eastAsia="HGS明朝E" w:hAnsi="HGS明朝E" w:cs="Arial"/>
          <w:color w:val="222222"/>
          <w:kern w:val="0"/>
          <w:sz w:val="24"/>
          <w:szCs w:val="24"/>
        </w:rPr>
      </w:pPr>
      <w:r w:rsidRPr="00952006">
        <w:rPr>
          <w:rFonts w:ascii="HGS明朝E" w:eastAsia="HGS明朝E" w:hAnsi="HGS明朝E" w:cs="Arial"/>
          <w:color w:val="222222"/>
          <w:kern w:val="0"/>
          <w:sz w:val="24"/>
          <w:szCs w:val="24"/>
        </w:rPr>
        <w:t xml:space="preserve">　　　　　　　　　　　　　　　　　　e-mail : fj-mutsu-c@city.fujisawa.lg.up</w:t>
      </w:r>
    </w:p>
    <w:p w14:paraId="257D0FB9" w14:textId="1A884A6D" w:rsidR="00952006" w:rsidRPr="00952006" w:rsidRDefault="00952006" w:rsidP="00952006">
      <w:pPr>
        <w:widowControl/>
        <w:shd w:val="clear" w:color="auto" w:fill="FFFFFF"/>
        <w:jc w:val="left"/>
        <w:rPr>
          <w:rFonts w:ascii="HGS明朝E" w:eastAsia="HGS明朝E" w:hAnsi="HGS明朝E" w:cs="Arial" w:hint="eastAsia"/>
          <w:color w:val="222222"/>
          <w:kern w:val="0"/>
          <w:sz w:val="24"/>
          <w:szCs w:val="24"/>
        </w:rPr>
      </w:pPr>
    </w:p>
    <w:p w14:paraId="007E32B6" w14:textId="37C25787" w:rsidR="00462D47" w:rsidRPr="00952006" w:rsidRDefault="00462D47">
      <w:pPr>
        <w:rPr>
          <w:rFonts w:ascii="HGS明朝E" w:eastAsia="HGS明朝E" w:hAnsi="HGS明朝E"/>
        </w:rPr>
      </w:pPr>
    </w:p>
    <w:sectPr w:rsidR="00462D47" w:rsidRPr="00952006" w:rsidSect="00952006">
      <w:pgSz w:w="11906" w:h="16838"/>
      <w:pgMar w:top="1418" w:right="1418" w:bottom="1134" w:left="1418"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HGS明朝E">
    <w:panose1 w:val="02020900000000000000"/>
    <w:charset w:val="80"/>
    <w:family w:val="roman"/>
    <w:pitch w:val="variable"/>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006"/>
    <w:rsid w:val="001457DA"/>
    <w:rsid w:val="00462D47"/>
    <w:rsid w:val="00753E7E"/>
    <w:rsid w:val="00952006"/>
    <w:rsid w:val="009C29BD"/>
    <w:rsid w:val="00B55B3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1D82453"/>
  <w15:chartTrackingRefBased/>
  <w15:docId w15:val="{D149ED7D-52EE-4CD5-81A9-C6E49A36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4632273">
      <w:bodyDiv w:val="1"/>
      <w:marLeft w:val="0"/>
      <w:marRight w:val="0"/>
      <w:marTop w:val="0"/>
      <w:marBottom w:val="0"/>
      <w:divBdr>
        <w:top w:val="none" w:sz="0" w:space="0" w:color="auto"/>
        <w:left w:val="none" w:sz="0" w:space="0" w:color="auto"/>
        <w:bottom w:val="none" w:sz="0" w:space="0" w:color="auto"/>
        <w:right w:val="none" w:sz="0" w:space="0" w:color="auto"/>
      </w:divBdr>
      <w:divsChild>
        <w:div w:id="2121872867">
          <w:marLeft w:val="0"/>
          <w:marRight w:val="0"/>
          <w:marTop w:val="0"/>
          <w:marBottom w:val="0"/>
          <w:divBdr>
            <w:top w:val="none" w:sz="0" w:space="0" w:color="auto"/>
            <w:left w:val="none" w:sz="0" w:space="0" w:color="auto"/>
            <w:bottom w:val="none" w:sz="0" w:space="0" w:color="auto"/>
            <w:right w:val="none" w:sz="0" w:space="0" w:color="auto"/>
          </w:divBdr>
        </w:div>
        <w:div w:id="1452162136">
          <w:marLeft w:val="0"/>
          <w:marRight w:val="0"/>
          <w:marTop w:val="0"/>
          <w:marBottom w:val="0"/>
          <w:divBdr>
            <w:top w:val="none" w:sz="0" w:space="0" w:color="auto"/>
            <w:left w:val="none" w:sz="0" w:space="0" w:color="auto"/>
            <w:bottom w:val="none" w:sz="0" w:space="0" w:color="auto"/>
            <w:right w:val="none" w:sz="0" w:space="0" w:color="auto"/>
          </w:divBdr>
        </w:div>
        <w:div w:id="324666674">
          <w:marLeft w:val="0"/>
          <w:marRight w:val="0"/>
          <w:marTop w:val="0"/>
          <w:marBottom w:val="0"/>
          <w:divBdr>
            <w:top w:val="none" w:sz="0" w:space="0" w:color="auto"/>
            <w:left w:val="none" w:sz="0" w:space="0" w:color="auto"/>
            <w:bottom w:val="none" w:sz="0" w:space="0" w:color="auto"/>
            <w:right w:val="none" w:sz="0" w:space="0" w:color="auto"/>
          </w:divBdr>
        </w:div>
        <w:div w:id="1802727890">
          <w:marLeft w:val="0"/>
          <w:marRight w:val="0"/>
          <w:marTop w:val="0"/>
          <w:marBottom w:val="0"/>
          <w:divBdr>
            <w:top w:val="none" w:sz="0" w:space="0" w:color="auto"/>
            <w:left w:val="none" w:sz="0" w:space="0" w:color="auto"/>
            <w:bottom w:val="none" w:sz="0" w:space="0" w:color="auto"/>
            <w:right w:val="none" w:sz="0" w:space="0" w:color="auto"/>
          </w:divBdr>
        </w:div>
        <w:div w:id="702944075">
          <w:marLeft w:val="0"/>
          <w:marRight w:val="0"/>
          <w:marTop w:val="0"/>
          <w:marBottom w:val="0"/>
          <w:divBdr>
            <w:top w:val="none" w:sz="0" w:space="0" w:color="auto"/>
            <w:left w:val="none" w:sz="0" w:space="0" w:color="auto"/>
            <w:bottom w:val="none" w:sz="0" w:space="0" w:color="auto"/>
            <w:right w:val="none" w:sz="0" w:space="0" w:color="auto"/>
          </w:divBdr>
        </w:div>
        <w:div w:id="648096469">
          <w:marLeft w:val="0"/>
          <w:marRight w:val="0"/>
          <w:marTop w:val="0"/>
          <w:marBottom w:val="0"/>
          <w:divBdr>
            <w:top w:val="none" w:sz="0" w:space="0" w:color="auto"/>
            <w:left w:val="none" w:sz="0" w:space="0" w:color="auto"/>
            <w:bottom w:val="none" w:sz="0" w:space="0" w:color="auto"/>
            <w:right w:val="none" w:sz="0" w:space="0" w:color="auto"/>
          </w:divBdr>
        </w:div>
        <w:div w:id="829292642">
          <w:marLeft w:val="0"/>
          <w:marRight w:val="0"/>
          <w:marTop w:val="0"/>
          <w:marBottom w:val="0"/>
          <w:divBdr>
            <w:top w:val="none" w:sz="0" w:space="0" w:color="auto"/>
            <w:left w:val="none" w:sz="0" w:space="0" w:color="auto"/>
            <w:bottom w:val="none" w:sz="0" w:space="0" w:color="auto"/>
            <w:right w:val="none" w:sz="0" w:space="0" w:color="auto"/>
          </w:divBdr>
        </w:div>
        <w:div w:id="848182844">
          <w:marLeft w:val="0"/>
          <w:marRight w:val="0"/>
          <w:marTop w:val="0"/>
          <w:marBottom w:val="0"/>
          <w:divBdr>
            <w:top w:val="none" w:sz="0" w:space="0" w:color="auto"/>
            <w:left w:val="none" w:sz="0" w:space="0" w:color="auto"/>
            <w:bottom w:val="none" w:sz="0" w:space="0" w:color="auto"/>
            <w:right w:val="none" w:sz="0" w:space="0" w:color="auto"/>
          </w:divBdr>
        </w:div>
        <w:div w:id="627931900">
          <w:marLeft w:val="0"/>
          <w:marRight w:val="0"/>
          <w:marTop w:val="0"/>
          <w:marBottom w:val="0"/>
          <w:divBdr>
            <w:top w:val="none" w:sz="0" w:space="0" w:color="auto"/>
            <w:left w:val="none" w:sz="0" w:space="0" w:color="auto"/>
            <w:bottom w:val="none" w:sz="0" w:space="0" w:color="auto"/>
            <w:right w:val="none" w:sz="0" w:space="0" w:color="auto"/>
          </w:divBdr>
        </w:div>
        <w:div w:id="1311985196">
          <w:marLeft w:val="0"/>
          <w:marRight w:val="0"/>
          <w:marTop w:val="0"/>
          <w:marBottom w:val="0"/>
          <w:divBdr>
            <w:top w:val="none" w:sz="0" w:space="0" w:color="auto"/>
            <w:left w:val="none" w:sz="0" w:space="0" w:color="auto"/>
            <w:bottom w:val="none" w:sz="0" w:space="0" w:color="auto"/>
            <w:right w:val="none" w:sz="0" w:space="0" w:color="auto"/>
          </w:divBdr>
        </w:div>
        <w:div w:id="215747230">
          <w:marLeft w:val="0"/>
          <w:marRight w:val="0"/>
          <w:marTop w:val="0"/>
          <w:marBottom w:val="0"/>
          <w:divBdr>
            <w:top w:val="none" w:sz="0" w:space="0" w:color="auto"/>
            <w:left w:val="none" w:sz="0" w:space="0" w:color="auto"/>
            <w:bottom w:val="none" w:sz="0" w:space="0" w:color="auto"/>
            <w:right w:val="none" w:sz="0" w:space="0" w:color="auto"/>
          </w:divBdr>
        </w:div>
        <w:div w:id="1621571777">
          <w:marLeft w:val="0"/>
          <w:marRight w:val="0"/>
          <w:marTop w:val="0"/>
          <w:marBottom w:val="0"/>
          <w:divBdr>
            <w:top w:val="none" w:sz="0" w:space="0" w:color="auto"/>
            <w:left w:val="none" w:sz="0" w:space="0" w:color="auto"/>
            <w:bottom w:val="none" w:sz="0" w:space="0" w:color="auto"/>
            <w:right w:val="none" w:sz="0" w:space="0" w:color="auto"/>
          </w:divBdr>
        </w:div>
        <w:div w:id="1473019320">
          <w:marLeft w:val="0"/>
          <w:marRight w:val="0"/>
          <w:marTop w:val="0"/>
          <w:marBottom w:val="0"/>
          <w:divBdr>
            <w:top w:val="none" w:sz="0" w:space="0" w:color="auto"/>
            <w:left w:val="none" w:sz="0" w:space="0" w:color="auto"/>
            <w:bottom w:val="none" w:sz="0" w:space="0" w:color="auto"/>
            <w:right w:val="none" w:sz="0" w:space="0" w:color="auto"/>
          </w:divBdr>
        </w:div>
        <w:div w:id="419722610">
          <w:marLeft w:val="0"/>
          <w:marRight w:val="0"/>
          <w:marTop w:val="0"/>
          <w:marBottom w:val="0"/>
          <w:divBdr>
            <w:top w:val="none" w:sz="0" w:space="0" w:color="auto"/>
            <w:left w:val="none" w:sz="0" w:space="0" w:color="auto"/>
            <w:bottom w:val="none" w:sz="0" w:space="0" w:color="auto"/>
            <w:right w:val="none" w:sz="0" w:space="0" w:color="auto"/>
          </w:divBdr>
        </w:div>
        <w:div w:id="1341736344">
          <w:marLeft w:val="0"/>
          <w:marRight w:val="0"/>
          <w:marTop w:val="0"/>
          <w:marBottom w:val="0"/>
          <w:divBdr>
            <w:top w:val="none" w:sz="0" w:space="0" w:color="auto"/>
            <w:left w:val="none" w:sz="0" w:space="0" w:color="auto"/>
            <w:bottom w:val="none" w:sz="0" w:space="0" w:color="auto"/>
            <w:right w:val="none" w:sz="0" w:space="0" w:color="auto"/>
          </w:divBdr>
        </w:div>
        <w:div w:id="1905871495">
          <w:marLeft w:val="0"/>
          <w:marRight w:val="0"/>
          <w:marTop w:val="0"/>
          <w:marBottom w:val="0"/>
          <w:divBdr>
            <w:top w:val="none" w:sz="0" w:space="0" w:color="auto"/>
            <w:left w:val="none" w:sz="0" w:space="0" w:color="auto"/>
            <w:bottom w:val="none" w:sz="0" w:space="0" w:color="auto"/>
            <w:right w:val="none" w:sz="0" w:space="0" w:color="auto"/>
          </w:divBdr>
        </w:div>
        <w:div w:id="673453732">
          <w:marLeft w:val="0"/>
          <w:marRight w:val="0"/>
          <w:marTop w:val="0"/>
          <w:marBottom w:val="0"/>
          <w:divBdr>
            <w:top w:val="none" w:sz="0" w:space="0" w:color="auto"/>
            <w:left w:val="none" w:sz="0" w:space="0" w:color="auto"/>
            <w:bottom w:val="none" w:sz="0" w:space="0" w:color="auto"/>
            <w:right w:val="none" w:sz="0" w:space="0" w:color="auto"/>
          </w:divBdr>
        </w:div>
        <w:div w:id="861211046">
          <w:marLeft w:val="0"/>
          <w:marRight w:val="0"/>
          <w:marTop w:val="0"/>
          <w:marBottom w:val="0"/>
          <w:divBdr>
            <w:top w:val="none" w:sz="0" w:space="0" w:color="auto"/>
            <w:left w:val="none" w:sz="0" w:space="0" w:color="auto"/>
            <w:bottom w:val="none" w:sz="0" w:space="0" w:color="auto"/>
            <w:right w:val="none" w:sz="0" w:space="0" w:color="auto"/>
          </w:divBdr>
        </w:div>
        <w:div w:id="1004358906">
          <w:marLeft w:val="0"/>
          <w:marRight w:val="0"/>
          <w:marTop w:val="0"/>
          <w:marBottom w:val="0"/>
          <w:divBdr>
            <w:top w:val="none" w:sz="0" w:space="0" w:color="auto"/>
            <w:left w:val="none" w:sz="0" w:space="0" w:color="auto"/>
            <w:bottom w:val="none" w:sz="0" w:space="0" w:color="auto"/>
            <w:right w:val="none" w:sz="0" w:space="0" w:color="auto"/>
          </w:divBdr>
        </w:div>
        <w:div w:id="517934022">
          <w:marLeft w:val="0"/>
          <w:marRight w:val="0"/>
          <w:marTop w:val="0"/>
          <w:marBottom w:val="0"/>
          <w:divBdr>
            <w:top w:val="none" w:sz="0" w:space="0" w:color="auto"/>
            <w:left w:val="none" w:sz="0" w:space="0" w:color="auto"/>
            <w:bottom w:val="none" w:sz="0" w:space="0" w:color="auto"/>
            <w:right w:val="none" w:sz="0" w:space="0" w:color="auto"/>
          </w:divBdr>
        </w:div>
        <w:div w:id="857546569">
          <w:marLeft w:val="0"/>
          <w:marRight w:val="0"/>
          <w:marTop w:val="0"/>
          <w:marBottom w:val="0"/>
          <w:divBdr>
            <w:top w:val="none" w:sz="0" w:space="0" w:color="auto"/>
            <w:left w:val="none" w:sz="0" w:space="0" w:color="auto"/>
            <w:bottom w:val="none" w:sz="0" w:space="0" w:color="auto"/>
            <w:right w:val="none" w:sz="0" w:space="0" w:color="auto"/>
          </w:divBdr>
        </w:div>
        <w:div w:id="1169563310">
          <w:marLeft w:val="0"/>
          <w:marRight w:val="0"/>
          <w:marTop w:val="0"/>
          <w:marBottom w:val="0"/>
          <w:divBdr>
            <w:top w:val="none" w:sz="0" w:space="0" w:color="auto"/>
            <w:left w:val="none" w:sz="0" w:space="0" w:color="auto"/>
            <w:bottom w:val="none" w:sz="0" w:space="0" w:color="auto"/>
            <w:right w:val="none" w:sz="0" w:space="0" w:color="auto"/>
          </w:divBdr>
        </w:div>
        <w:div w:id="447814720">
          <w:marLeft w:val="0"/>
          <w:marRight w:val="0"/>
          <w:marTop w:val="0"/>
          <w:marBottom w:val="0"/>
          <w:divBdr>
            <w:top w:val="none" w:sz="0" w:space="0" w:color="auto"/>
            <w:left w:val="none" w:sz="0" w:space="0" w:color="auto"/>
            <w:bottom w:val="none" w:sz="0" w:space="0" w:color="auto"/>
            <w:right w:val="none" w:sz="0" w:space="0" w:color="auto"/>
          </w:divBdr>
        </w:div>
        <w:div w:id="1565485404">
          <w:marLeft w:val="0"/>
          <w:marRight w:val="0"/>
          <w:marTop w:val="0"/>
          <w:marBottom w:val="0"/>
          <w:divBdr>
            <w:top w:val="none" w:sz="0" w:space="0" w:color="auto"/>
            <w:left w:val="none" w:sz="0" w:space="0" w:color="auto"/>
            <w:bottom w:val="none" w:sz="0" w:space="0" w:color="auto"/>
            <w:right w:val="none" w:sz="0" w:space="0" w:color="auto"/>
          </w:divBdr>
        </w:div>
        <w:div w:id="428352079">
          <w:marLeft w:val="0"/>
          <w:marRight w:val="0"/>
          <w:marTop w:val="0"/>
          <w:marBottom w:val="0"/>
          <w:divBdr>
            <w:top w:val="none" w:sz="0" w:space="0" w:color="auto"/>
            <w:left w:val="none" w:sz="0" w:space="0" w:color="auto"/>
            <w:bottom w:val="none" w:sz="0" w:space="0" w:color="auto"/>
            <w:right w:val="none" w:sz="0" w:space="0" w:color="auto"/>
          </w:divBdr>
        </w:div>
        <w:div w:id="973489841">
          <w:marLeft w:val="0"/>
          <w:marRight w:val="0"/>
          <w:marTop w:val="0"/>
          <w:marBottom w:val="0"/>
          <w:divBdr>
            <w:top w:val="none" w:sz="0" w:space="0" w:color="auto"/>
            <w:left w:val="none" w:sz="0" w:space="0" w:color="auto"/>
            <w:bottom w:val="none" w:sz="0" w:space="0" w:color="auto"/>
            <w:right w:val="none" w:sz="0" w:space="0" w:color="auto"/>
          </w:divBdr>
        </w:div>
        <w:div w:id="170292966">
          <w:marLeft w:val="0"/>
          <w:marRight w:val="0"/>
          <w:marTop w:val="0"/>
          <w:marBottom w:val="0"/>
          <w:divBdr>
            <w:top w:val="none" w:sz="0" w:space="0" w:color="auto"/>
            <w:left w:val="none" w:sz="0" w:space="0" w:color="auto"/>
            <w:bottom w:val="none" w:sz="0" w:space="0" w:color="auto"/>
            <w:right w:val="none" w:sz="0" w:space="0" w:color="auto"/>
          </w:divBdr>
        </w:div>
        <w:div w:id="1906406247">
          <w:marLeft w:val="0"/>
          <w:marRight w:val="0"/>
          <w:marTop w:val="0"/>
          <w:marBottom w:val="0"/>
          <w:divBdr>
            <w:top w:val="none" w:sz="0" w:space="0" w:color="auto"/>
            <w:left w:val="none" w:sz="0" w:space="0" w:color="auto"/>
            <w:bottom w:val="none" w:sz="0" w:space="0" w:color="auto"/>
            <w:right w:val="none" w:sz="0" w:space="0" w:color="auto"/>
          </w:divBdr>
        </w:div>
        <w:div w:id="1349989017">
          <w:marLeft w:val="0"/>
          <w:marRight w:val="0"/>
          <w:marTop w:val="0"/>
          <w:marBottom w:val="0"/>
          <w:divBdr>
            <w:top w:val="none" w:sz="0" w:space="0" w:color="auto"/>
            <w:left w:val="none" w:sz="0" w:space="0" w:color="auto"/>
            <w:bottom w:val="none" w:sz="0" w:space="0" w:color="auto"/>
            <w:right w:val="none" w:sz="0" w:space="0" w:color="auto"/>
          </w:divBdr>
        </w:div>
        <w:div w:id="482745160">
          <w:marLeft w:val="0"/>
          <w:marRight w:val="0"/>
          <w:marTop w:val="0"/>
          <w:marBottom w:val="0"/>
          <w:divBdr>
            <w:top w:val="none" w:sz="0" w:space="0" w:color="auto"/>
            <w:left w:val="none" w:sz="0" w:space="0" w:color="auto"/>
            <w:bottom w:val="none" w:sz="0" w:space="0" w:color="auto"/>
            <w:right w:val="none" w:sz="0" w:space="0" w:color="auto"/>
          </w:divBdr>
        </w:div>
        <w:div w:id="936641921">
          <w:marLeft w:val="0"/>
          <w:marRight w:val="0"/>
          <w:marTop w:val="0"/>
          <w:marBottom w:val="0"/>
          <w:divBdr>
            <w:top w:val="none" w:sz="0" w:space="0" w:color="auto"/>
            <w:left w:val="none" w:sz="0" w:space="0" w:color="auto"/>
            <w:bottom w:val="none" w:sz="0" w:space="0" w:color="auto"/>
            <w:right w:val="none" w:sz="0" w:space="0" w:color="auto"/>
          </w:divBdr>
        </w:div>
        <w:div w:id="497617429">
          <w:marLeft w:val="0"/>
          <w:marRight w:val="0"/>
          <w:marTop w:val="0"/>
          <w:marBottom w:val="0"/>
          <w:divBdr>
            <w:top w:val="none" w:sz="0" w:space="0" w:color="auto"/>
            <w:left w:val="none" w:sz="0" w:space="0" w:color="auto"/>
            <w:bottom w:val="none" w:sz="0" w:space="0" w:color="auto"/>
            <w:right w:val="none" w:sz="0" w:space="0" w:color="auto"/>
          </w:divBdr>
        </w:div>
        <w:div w:id="1660111503">
          <w:marLeft w:val="0"/>
          <w:marRight w:val="0"/>
          <w:marTop w:val="0"/>
          <w:marBottom w:val="0"/>
          <w:divBdr>
            <w:top w:val="none" w:sz="0" w:space="0" w:color="auto"/>
            <w:left w:val="none" w:sz="0" w:space="0" w:color="auto"/>
            <w:bottom w:val="none" w:sz="0" w:space="0" w:color="auto"/>
            <w:right w:val="none" w:sz="0" w:space="0" w:color="auto"/>
          </w:divBdr>
        </w:div>
        <w:div w:id="2084177915">
          <w:marLeft w:val="0"/>
          <w:marRight w:val="0"/>
          <w:marTop w:val="0"/>
          <w:marBottom w:val="0"/>
          <w:divBdr>
            <w:top w:val="none" w:sz="0" w:space="0" w:color="auto"/>
            <w:left w:val="none" w:sz="0" w:space="0" w:color="auto"/>
            <w:bottom w:val="none" w:sz="0" w:space="0" w:color="auto"/>
            <w:right w:val="none" w:sz="0" w:space="0" w:color="auto"/>
          </w:divBdr>
        </w:div>
        <w:div w:id="771046244">
          <w:marLeft w:val="0"/>
          <w:marRight w:val="0"/>
          <w:marTop w:val="0"/>
          <w:marBottom w:val="0"/>
          <w:divBdr>
            <w:top w:val="none" w:sz="0" w:space="0" w:color="auto"/>
            <w:left w:val="none" w:sz="0" w:space="0" w:color="auto"/>
            <w:bottom w:val="none" w:sz="0" w:space="0" w:color="auto"/>
            <w:right w:val="none" w:sz="0" w:space="0" w:color="auto"/>
          </w:divBdr>
        </w:div>
        <w:div w:id="2012751722">
          <w:marLeft w:val="0"/>
          <w:marRight w:val="0"/>
          <w:marTop w:val="0"/>
          <w:marBottom w:val="0"/>
          <w:divBdr>
            <w:top w:val="none" w:sz="0" w:space="0" w:color="auto"/>
            <w:left w:val="none" w:sz="0" w:space="0" w:color="auto"/>
            <w:bottom w:val="none" w:sz="0" w:space="0" w:color="auto"/>
            <w:right w:val="none" w:sz="0" w:space="0" w:color="auto"/>
          </w:divBdr>
        </w:div>
        <w:div w:id="707993017">
          <w:marLeft w:val="0"/>
          <w:marRight w:val="0"/>
          <w:marTop w:val="0"/>
          <w:marBottom w:val="0"/>
          <w:divBdr>
            <w:top w:val="none" w:sz="0" w:space="0" w:color="auto"/>
            <w:left w:val="none" w:sz="0" w:space="0" w:color="auto"/>
            <w:bottom w:val="none" w:sz="0" w:space="0" w:color="auto"/>
            <w:right w:val="none" w:sz="0" w:space="0" w:color="auto"/>
          </w:divBdr>
        </w:div>
        <w:div w:id="1518616027">
          <w:marLeft w:val="0"/>
          <w:marRight w:val="0"/>
          <w:marTop w:val="0"/>
          <w:marBottom w:val="0"/>
          <w:divBdr>
            <w:top w:val="none" w:sz="0" w:space="0" w:color="auto"/>
            <w:left w:val="none" w:sz="0" w:space="0" w:color="auto"/>
            <w:bottom w:val="none" w:sz="0" w:space="0" w:color="auto"/>
            <w:right w:val="none" w:sz="0" w:space="0" w:color="auto"/>
          </w:divBdr>
        </w:div>
        <w:div w:id="152529182">
          <w:marLeft w:val="0"/>
          <w:marRight w:val="0"/>
          <w:marTop w:val="0"/>
          <w:marBottom w:val="0"/>
          <w:divBdr>
            <w:top w:val="none" w:sz="0" w:space="0" w:color="auto"/>
            <w:left w:val="none" w:sz="0" w:space="0" w:color="auto"/>
            <w:bottom w:val="none" w:sz="0" w:space="0" w:color="auto"/>
            <w:right w:val="none" w:sz="0" w:space="0" w:color="auto"/>
          </w:divBdr>
        </w:div>
        <w:div w:id="1317346499">
          <w:marLeft w:val="0"/>
          <w:marRight w:val="0"/>
          <w:marTop w:val="0"/>
          <w:marBottom w:val="0"/>
          <w:divBdr>
            <w:top w:val="none" w:sz="0" w:space="0" w:color="auto"/>
            <w:left w:val="none" w:sz="0" w:space="0" w:color="auto"/>
            <w:bottom w:val="none" w:sz="0" w:space="0" w:color="auto"/>
            <w:right w:val="none" w:sz="0" w:space="0" w:color="auto"/>
          </w:divBdr>
        </w:div>
        <w:div w:id="20061322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jpeg"/><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3</Pages>
  <Words>176</Words>
  <Characters>1004</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浜野 光平</dc:creator>
  <cp:keywords/>
  <dc:description/>
  <cp:lastModifiedBy>浜野 光平</cp:lastModifiedBy>
  <cp:revision>1</cp:revision>
  <dcterms:created xsi:type="dcterms:W3CDTF">2022-01-25T00:26:00Z</dcterms:created>
  <dcterms:modified xsi:type="dcterms:W3CDTF">2022-01-25T00:50:00Z</dcterms:modified>
</cp:coreProperties>
</file>